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3C" w:rsidRPr="004C3570" w:rsidRDefault="00B96D1E" w:rsidP="0057453C">
      <w:pPr>
        <w:rPr>
          <w:rFonts w:ascii="Cambria" w:hAnsi="Cambria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69FDF9CE" wp14:editId="4F655576">
            <wp:extent cx="5270500" cy="870421"/>
            <wp:effectExtent l="0" t="0" r="6350" b="6350"/>
            <wp:docPr id="5" name="Obrázek 5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B96D1E" w:rsidRPr="00B96D1E" w:rsidRDefault="00B96D1E" w:rsidP="00B96D1E">
      <w:pPr>
        <w:spacing w:after="0" w:line="240" w:lineRule="auto"/>
        <w:rPr>
          <w:rFonts w:ascii="Arial" w:eastAsia="Times New Roman" w:hAnsi="Arial" w:cs="Arial"/>
          <w:b/>
          <w:sz w:val="40"/>
          <w:szCs w:val="4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:rsidR="00B96D1E" w:rsidRPr="00B96D1E" w:rsidRDefault="00B96D1E" w:rsidP="00B96D1E">
      <w:pPr>
        <w:rPr>
          <w:rFonts w:ascii="Cambria" w:eastAsia="Times New Roman" w:hAnsi="Cambria" w:cs="MyriadPro-Black"/>
          <w:caps/>
          <w:color w:val="A6A6A6"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SPECIFICKÝ CÍL 5.1</w:t>
      </w:r>
    </w:p>
    <w:p w:rsidR="00B96D1E" w:rsidRPr="00B96D1E" w:rsidRDefault="00B96D1E" w:rsidP="00B96D1E">
      <w:pPr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průběžná výzva č. 8</w:t>
      </w:r>
      <w:r w:rsidR="008D526F">
        <w:rPr>
          <w:rFonts w:ascii="Cambria" w:eastAsia="Times New Roman" w:hAnsi="Cambria" w:cs="MyriadPro-Black"/>
          <w:caps/>
          <w:color w:val="A6A6A6"/>
          <w:sz w:val="40"/>
          <w:szCs w:val="40"/>
        </w:rPr>
        <w:t xml:space="preserve"> 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B96D1E" w:rsidRPr="00B96D1E" w:rsidRDefault="00670DBD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VYDÁNÍ 1.</w:t>
      </w:r>
      <w:r w:rsidR="007E45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</w:t>
      </w:r>
      <w:r w:rsidR="00784A9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</w:p>
    <w:p w:rsidR="0057453C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7D169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30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784A9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11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 20</w:t>
      </w:r>
      <w:r w:rsidR="00520F73" w:rsidRPr="009115F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  <w:r w:rsidR="00784A9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</w:t>
      </w:r>
      <w:bookmarkStart w:id="0" w:name="_GoBack"/>
      <w:bookmarkEnd w:id="0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F2D0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TRVALE ZAMĚSTNANÝCH PRACOVNÍKŮ IMPLEMENTAČNÍ STRUKTURY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 xml:space="preserve">8 </w:t>
            </w:r>
            <w:r>
              <w:rPr>
                <w:b/>
                <w:bCs/>
                <w:color w:val="000000"/>
              </w:rPr>
              <w:t>25 2</w:t>
            </w:r>
            <w:r w:rsidRPr="002F1BC8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 xml:space="preserve">Celkový počet zaměstnaných pracovníků implementační struktury hrazených z OP. Za trvale zaměstnané pracovníky jsou považováni ti, kteří pracují v implementační struktuře ESI fondů (bez ohledu na subjekt implementace) déle než 3 roky bez přerušení. </w:t>
            </w:r>
            <w:r w:rsidR="009D2CAE" w:rsidRPr="009D2CAE">
              <w:rPr>
                <w:sz w:val="20"/>
                <w:szCs w:val="20"/>
              </w:rPr>
              <w:t xml:space="preserve">Za přerušení se považuje např. doba strávená na mateřské/rodičovské dovolené, příp. doba strávená v dlouhodobé nemoci, pokud tato překročí trvání 6 měsíců. </w:t>
            </w:r>
            <w:r w:rsidRPr="00737E5A">
              <w:rPr>
                <w:sz w:val="20"/>
                <w:szCs w:val="20"/>
              </w:rPr>
              <w:t>Do indikátoru se započítají pracovníci, kteří jsou v zaměstnaneckém poměru, tzn., mají pracovní smlouvu na plný nebo částečný úvazek či jsou jmenováni do funkce. Do indikátoru se nezapočítávají dohody o provedení práce a dohody o pracovní činnosti.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=Full-time equivalent (ekvivalent zaměstnance na plný pracovní úvazek)</w:t>
            </w:r>
            <w:r w:rsidR="00AA79B6">
              <w:rPr>
                <w:sz w:val="20"/>
                <w:szCs w:val="20"/>
              </w:rPr>
              <w:t>. Indikátor je nepovinný k naplnění, žadatel stanovuje orientační cílovou hodnotu.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476B2">
              <w:rPr>
                <w:sz w:val="20"/>
                <w:szCs w:val="20"/>
                <w:u w:val="single"/>
              </w:rPr>
              <w:t>Výchozí hodnota</w:t>
            </w:r>
            <w:r>
              <w:rPr>
                <w:sz w:val="20"/>
                <w:szCs w:val="20"/>
              </w:rPr>
              <w:t xml:space="preserve">: počet FTE trvale zaměstnaných pracovníků 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v okamžiku podání žádosti</w:t>
            </w:r>
            <w:r w:rsidRPr="00737E5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(</w:t>
            </w:r>
            <w:r w:rsidRPr="00737E5A">
              <w:rPr>
                <w:sz w:val="20"/>
                <w:szCs w:val="20"/>
              </w:rPr>
              <w:t>Za trvale zaměstnané pracovníky jsou považováni ti, kteří pracují v im</w:t>
            </w:r>
            <w:r>
              <w:rPr>
                <w:sz w:val="20"/>
                <w:szCs w:val="20"/>
              </w:rPr>
              <w:t>plementační struktuře ESI fondů</w:t>
            </w:r>
            <w:r w:rsidRPr="00737E5A">
              <w:rPr>
                <w:sz w:val="20"/>
                <w:szCs w:val="20"/>
              </w:rPr>
              <w:t xml:space="preserve"> déle než 3 roky bez přerušení</w:t>
            </w:r>
            <w:r w:rsidR="006009FE">
              <w:rPr>
                <w:sz w:val="20"/>
                <w:szCs w:val="20"/>
              </w:rPr>
              <w:t>. Mateřská a rodičovská dovolená se do indikátoru nezapočítává</w:t>
            </w:r>
            <w:r w:rsidRPr="00737E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</w:t>
            </w:r>
          </w:p>
          <w:p w:rsidR="00520F73" w:rsidRDefault="00520F7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AA79B6" w:rsidRPr="009115FA" w:rsidRDefault="00520F73" w:rsidP="009115FA">
            <w:pPr>
              <w:tabs>
                <w:tab w:val="left" w:pos="6675"/>
              </w:tabs>
            </w:pPr>
            <w:r>
              <w:tab/>
            </w:r>
          </w:p>
          <w:p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</w:p>
          <w:p w:rsidR="000612CB" w:rsidRPr="00BB1C6F" w:rsidRDefault="000612CB" w:rsidP="000612CB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167321" w:rsidTr="00B96231">
        <w:trPr>
          <w:trHeight w:val="543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167321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Průběžných zpráv o realizaci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Zpráv o udržitelnosti projektu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67321">
              <w:rPr>
                <w:color w:val="000000"/>
                <w:sz w:val="20"/>
                <w:szCs w:val="20"/>
                <w:u w:val="single"/>
              </w:rPr>
              <w:t>Výpočet dosažené hodnoty: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Přepočtený počet zaměstnanců se zjistí jako podíl celkového </w:t>
            </w:r>
            <w:r w:rsidR="00115F06">
              <w:rPr>
                <w:sz w:val="20"/>
                <w:szCs w:val="20"/>
              </w:rPr>
              <w:t>FTE</w:t>
            </w:r>
            <w:r w:rsidR="00B548DB">
              <w:rPr>
                <w:sz w:val="20"/>
                <w:szCs w:val="20"/>
              </w:rPr>
              <w:t xml:space="preserve"> </w:t>
            </w:r>
            <w:r w:rsidRPr="00167321">
              <w:rPr>
                <w:sz w:val="20"/>
                <w:szCs w:val="20"/>
              </w:rPr>
              <w:t xml:space="preserve">odpracovaných všemi trvale zaměstnanými zaměstnanci příjemce placených z TP (Za trvale zaměstnané pracovníky jsou </w:t>
            </w:r>
            <w:r w:rsidRPr="00DF0D77">
              <w:rPr>
                <w:sz w:val="20"/>
                <w:szCs w:val="20"/>
              </w:rPr>
              <w:t>považováni ti, kteří pracují v implementační struktuře ESI fondů (bez ohledu na subjekt implementace) déle než 3 roky bez přerušení</w:t>
            </w:r>
            <w:r w:rsidR="00A64ED4">
              <w:rPr>
                <w:sz w:val="20"/>
                <w:szCs w:val="20"/>
              </w:rPr>
              <w:t xml:space="preserve"> bez mateřské a rodičovské dovolené</w:t>
            </w:r>
            <w:r w:rsidRPr="00DF0D77">
              <w:rPr>
                <w:sz w:val="20"/>
                <w:szCs w:val="20"/>
              </w:rPr>
              <w:t>), zvýšený o neodpracované hodiny v důsledku čerpání dovolené na zotavenou a pracovní neschopnosti, za niž jsou poskytovány dávky nemocenského pojištění, a celkového fondu pracovní doby připadajícího na jednoho zaměstnance pracujícího na stanovenou týdenní pracovní dobu.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67321" w:rsidRDefault="00880861" w:rsidP="0028645B">
            <w:pPr>
              <w:spacing w:before="120" w:after="120"/>
              <w:ind w:left="170" w:right="170"/>
            </w:pPr>
          </w:p>
        </w:tc>
      </w:tr>
    </w:tbl>
    <w:p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41D7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JEDNÁNÍ ORGÁNŮ, PRACOVNÍCH ČI PORADNÍCH SKUPIN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06 00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Jednání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737E5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Počet zasedání </w:t>
            </w:r>
            <w:r w:rsidRPr="00737E5A">
              <w:rPr>
                <w:color w:val="000000"/>
                <w:sz w:val="20"/>
                <w:szCs w:val="20"/>
              </w:rPr>
              <w:t>výboru, rady pro fondy a dalších pracovních skupin včetně celkového počtu jednání se zástupci EK. Jedná se o aktivity zajišťované příjemcem projektu.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Plánovaný počet uskutečněných </w:t>
            </w:r>
            <w:r w:rsidR="008655A1">
              <w:rPr>
                <w:sz w:val="20"/>
                <w:szCs w:val="20"/>
              </w:rPr>
              <w:t>jednání</w:t>
            </w:r>
            <w:r w:rsidRPr="00C32783">
              <w:rPr>
                <w:sz w:val="20"/>
                <w:szCs w:val="20"/>
              </w:rPr>
              <w:t xml:space="preserve"> dle definice</w:t>
            </w:r>
          </w:p>
          <w:p w:rsidR="0028645B" w:rsidRPr="0028645B" w:rsidRDefault="00880861" w:rsidP="0028645B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896E6E" w:rsidP="002D6FC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>Výše a typ sankce, která je aplikována při přeplnění nebo ne</w:t>
            </w:r>
            <w:r w:rsidR="002D6FC5">
              <w:rPr>
                <w:sz w:val="20"/>
                <w:szCs w:val="20"/>
              </w:rPr>
              <w:t>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 w:rsidR="009C1088"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F4BB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Součet počtu</w:t>
            </w:r>
            <w:r w:rsidRPr="003F7A8A">
              <w:rPr>
                <w:color w:val="000000"/>
                <w:sz w:val="20"/>
                <w:szCs w:val="20"/>
              </w:rPr>
              <w:t xml:space="preserve"> zasedání monitorovacího výboru, rady pro fondy a dalších pracovních skupin včetně celkového počtu jednání se zástupci EK. Jedná se o aktivity zajišťované příjemcem projektu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549F7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NÁKUP MATERIÁLU, ZBOŽÍ A SLUŽEB POTŘEBNÝCH K ZAJIŠTĚNÍ IMPLEMENTACE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549F7"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F4BB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F4BBA">
              <w:rPr>
                <w:color w:val="000000"/>
                <w:sz w:val="20"/>
                <w:szCs w:val="20"/>
              </w:rPr>
              <w:t>Nákup materiálu a zboží, které nespadá do definice dlouhodobého hmotného a dlouhodobého nehmotného majetku dle Zákona č. 586/1992 Sb., o daních z příjmů ve znění prováděcí vyhlášky č. 467/2013 Sb., a nákup veškerých služeb (včetně právních, odborných a poradenských) nezbytných pro implementaci programu.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Plánované výdaje projektu na nákup materiálu v souladu s definicí. </w:t>
            </w:r>
          </w:p>
          <w:p w:rsidR="00880861" w:rsidRDefault="00880861" w:rsidP="004F0FD2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8C248A" w:rsidRPr="008C248A">
              <w:rPr>
                <w:sz w:val="20"/>
                <w:szCs w:val="20"/>
              </w:rPr>
              <w:t xml:space="preserve">Naplnění cílové hodnoty indikátorů </w:t>
            </w:r>
            <w:r w:rsidR="00DF007F">
              <w:rPr>
                <w:sz w:val="20"/>
                <w:szCs w:val="20"/>
              </w:rPr>
              <w:t xml:space="preserve">na 90% a více </w:t>
            </w:r>
            <w:r w:rsidR="00DF007F" w:rsidRPr="0028645B">
              <w:rPr>
                <w:sz w:val="20"/>
                <w:szCs w:val="20"/>
              </w:rPr>
              <w:t>bez sankce</w:t>
            </w:r>
            <w:r w:rsidR="008C248A" w:rsidRPr="008C248A">
              <w:rPr>
                <w:sz w:val="20"/>
                <w:szCs w:val="20"/>
              </w:rPr>
              <w:t xml:space="preserve">. </w:t>
            </w:r>
          </w:p>
          <w:p w:rsidR="00896E6E" w:rsidRPr="001C62FA" w:rsidRDefault="00896E6E" w:rsidP="008C248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00D6780A">
              <w:rPr>
                <w:sz w:val="20"/>
                <w:szCs w:val="20"/>
              </w:rPr>
              <w:t xml:space="preserve">/Stanovení </w:t>
            </w:r>
            <w:r w:rsidR="00D6780A" w:rsidRPr="00A64ED4">
              <w:rPr>
                <w:sz w:val="20"/>
                <w:szCs w:val="20"/>
              </w:rPr>
              <w:t>výdajů</w:t>
            </w:r>
            <w:r w:rsidR="00FA4C47" w:rsidRPr="00A64ED4">
              <w:rPr>
                <w:sz w:val="20"/>
                <w:szCs w:val="20"/>
              </w:rPr>
              <w:t xml:space="preserve"> na financování akce OSS</w:t>
            </w:r>
            <w:r w:rsidRPr="00A64ED4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prostředků vynaložených v projektu na nákup</w:t>
            </w:r>
            <w:r>
              <w:t xml:space="preserve"> </w:t>
            </w:r>
            <w:r w:rsidRPr="00DF4F83">
              <w:rPr>
                <w:color w:val="000000"/>
                <w:sz w:val="20"/>
                <w:szCs w:val="20"/>
              </w:rPr>
              <w:t>materiálu, zboží a služeb potřebných k zajištění implementace programu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PRACOVNÍCH MÍST FINANCOVANÝCH Z PROGRAMU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45DBC">
              <w:rPr>
                <w:b/>
                <w:bCs/>
                <w:color w:val="000000"/>
              </w:rPr>
              <w:t>8 25 00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Úvazky pracovníků implementační struktury financovaných z programu, kteří jsou v zaměstnaneckém poměru. Do indikátoru se započítávají úvazky pracovníků, kteří mají pracovní smlouvu na plný nebo částečný úvazek, jsou jmenováni do funkce nebo pracují na dohodu o provedení práce a dohodu o pracovní činnosti (FTE).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color w:val="000000"/>
                <w:sz w:val="20"/>
                <w:szCs w:val="20"/>
              </w:rPr>
              <w:t>5</w:t>
            </w:r>
            <w:r w:rsidRPr="00BB1C6F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BB1C6F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sz w:val="20"/>
                <w:szCs w:val="20"/>
              </w:rPr>
              <w:t>5.1</w:t>
            </w:r>
            <w:r w:rsidRPr="00BB1C6F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=Full-time equivalent (ekvivalent zaměstnance na plný pracovní úvazek)</w:t>
            </w:r>
          </w:p>
          <w:p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algoritmu - plný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 (včetně těch, kteří </w:t>
            </w:r>
            <w:r w:rsidRPr="00DF53D8">
              <w:rPr>
                <w:sz w:val="20"/>
                <w:szCs w:val="20"/>
              </w:rPr>
              <w:t>jsou jmenováni do funkce nebo pracují na dohodu o provedení práce a dohodu o pracovní činnosti</w:t>
            </w:r>
            <w:r>
              <w:rPr>
                <w:sz w:val="20"/>
                <w:szCs w:val="20"/>
              </w:rPr>
              <w:t>)</w:t>
            </w:r>
          </w:p>
          <w:p w:rsidR="00880861" w:rsidRDefault="00880861" w:rsidP="0029238B">
            <w:pPr>
              <w:spacing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896E6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DF53D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DF53D8">
              <w:rPr>
                <w:color w:val="000000"/>
                <w:sz w:val="20"/>
                <w:szCs w:val="20"/>
              </w:rPr>
              <w:t>Příjemce uvádí částku za projekt.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dosažené hodnoty</w:t>
            </w:r>
            <w:r w:rsidRPr="001C62FA">
              <w:rPr>
                <w:color w:val="000000"/>
                <w:sz w:val="20"/>
                <w:szCs w:val="20"/>
                <w:u w:val="single"/>
              </w:rPr>
              <w:t>: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Přepočtený počet zaměstnanců se zjistí jako podíl celkového počtu </w:t>
            </w:r>
            <w:r w:rsidR="00115F06">
              <w:rPr>
                <w:sz w:val="20"/>
                <w:szCs w:val="20"/>
              </w:rPr>
              <w:t>FTE</w:t>
            </w:r>
            <w:r w:rsidR="00F644CE" w:rsidRPr="00643446">
              <w:rPr>
                <w:sz w:val="20"/>
                <w:szCs w:val="20"/>
              </w:rPr>
              <w:t xml:space="preserve"> </w:t>
            </w:r>
            <w:r w:rsidRPr="00643446">
              <w:rPr>
                <w:sz w:val="20"/>
                <w:szCs w:val="20"/>
              </w:rPr>
              <w:t>odpracovaných všemi z</w:t>
            </w:r>
            <w:r>
              <w:rPr>
                <w:sz w:val="20"/>
                <w:szCs w:val="20"/>
              </w:rPr>
              <w:t xml:space="preserve">aměstnanci příjemce placených z TP, </w:t>
            </w:r>
            <w:r w:rsidRPr="00643446">
              <w:rPr>
                <w:sz w:val="20"/>
                <w:szCs w:val="20"/>
              </w:rPr>
              <w:t>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      </w:r>
          </w:p>
          <w:p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 w:rsidRPr="001C62FA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880861" w:rsidRDefault="00880861" w:rsidP="00880861"/>
    <w:p w:rsidR="00880861" w:rsidRDefault="00880861" w:rsidP="00880861">
      <w:r>
        <w:br w:type="page"/>
      </w:r>
    </w:p>
    <w:p w:rsidR="00880861" w:rsidRPr="00194C06" w:rsidRDefault="00880861" w:rsidP="00880861">
      <w:pPr>
        <w:spacing w:after="0"/>
        <w:jc w:val="center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USKUTEČNĚNÝCH ŠKOLENÍ, SE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MI</w:t>
            </w: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NÁŘŮ, WORKSHOPŮ A KONFERENCÍ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Počet uskutečněných školení, se</w:t>
            </w:r>
            <w:r>
              <w:rPr>
                <w:sz w:val="20"/>
                <w:szCs w:val="20"/>
              </w:rPr>
              <w:t>mi</w:t>
            </w:r>
            <w:r w:rsidRPr="00DF53D8">
              <w:rPr>
                <w:sz w:val="20"/>
                <w:szCs w:val="20"/>
              </w:rPr>
              <w:t>nářů, workshopů, konferencí, PR akcí, eventů, outdoor akcí a ostatní podobné aktivity, jejichž součástí je rozeslání pozvánky alespoň úzkému okruhu účastníků (přednášející, lektoři, panelisté, VIP hosté atd.)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Celkový počet školení, se</w:t>
            </w:r>
            <w:r>
              <w:rPr>
                <w:sz w:val="20"/>
                <w:szCs w:val="20"/>
              </w:rPr>
              <w:t>mi</w:t>
            </w:r>
            <w:r w:rsidRPr="00E36805">
              <w:rPr>
                <w:sz w:val="20"/>
                <w:szCs w:val="20"/>
              </w:rPr>
              <w:t>nářů, workshopů, případně dalších vzdělávacích akcí, které se</w:t>
            </w:r>
            <w:r>
              <w:rPr>
                <w:sz w:val="20"/>
                <w:szCs w:val="20"/>
              </w:rPr>
              <w:t xml:space="preserve"> v rámci projektu</w:t>
            </w:r>
            <w:r w:rsidRPr="00E36805">
              <w:rPr>
                <w:sz w:val="20"/>
                <w:szCs w:val="20"/>
              </w:rPr>
              <w:t xml:space="preserve"> uskutečnily za účelem zlepšení systému implementace</w:t>
            </w:r>
            <w:r>
              <w:rPr>
                <w:sz w:val="20"/>
                <w:szCs w:val="20"/>
              </w:rPr>
              <w:t>,</w:t>
            </w:r>
            <w:r w:rsidRPr="00E36805">
              <w:rPr>
                <w:sz w:val="20"/>
                <w:szCs w:val="20"/>
              </w:rPr>
              <w:t xml:space="preserve"> a které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realizovaných </w:t>
            </w:r>
            <w:r w:rsidRPr="009070C3">
              <w:rPr>
                <w:sz w:val="20"/>
                <w:szCs w:val="20"/>
              </w:rPr>
              <w:t>školení, seminářů, workshopů a konferencí</w:t>
            </w:r>
          </w:p>
          <w:p w:rsidR="00880861" w:rsidRDefault="00880861" w:rsidP="00E25E5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96E6E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070C3">
              <w:rPr>
                <w:sz w:val="20"/>
                <w:szCs w:val="20"/>
              </w:rPr>
              <w:t>Součet počtu aktivit projektu (1 akce= 1aktivita)</w:t>
            </w:r>
          </w:p>
        </w:tc>
      </w:tr>
    </w:tbl>
    <w:p w:rsidR="00880861" w:rsidRDefault="00880861" w:rsidP="00880861"/>
    <w:p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2F1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napsaných a zveřejněných analytických a strategických dokumentů (vč. evaluačních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)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2F1B">
              <w:rPr>
                <w:b/>
                <w:bCs/>
                <w:color w:val="000000"/>
              </w:rPr>
              <w:t>8 05 00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Dokumenty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Počet napsaných a zveřejněných analýz, evaluací (interních i externích), koncepcí, strategií, studií, závěrečných zpráv z výzkumů a obdobných dokumentů, které byly vytvořeny za finanční podpory ESI fondů. </w:t>
            </w:r>
          </w:p>
          <w:p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„Napsaný“ znamená vytvoření obsahu materiálu (tj. nejedná se o počet kopií, které byly vytisknuty). „Zveřejněný“ znamená, že jsou zveřejněné na centrálních stránkách relevantních fondů, popř. na jiných úložištích k tomu určených (např. http://www.databaze-strategie.cz/ nebo www.strukturalni-fondy.cz/Knihovna-evaluaci) a jsou dohledatelné pomocí obvyklých internetových vyhledávačů. 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2A53" w:rsidRDefault="00EC2A5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počet 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  <w:r w:rsidR="003B070E">
              <w:rPr>
                <w:sz w:val="20"/>
                <w:szCs w:val="20"/>
              </w:rPr>
              <w:t xml:space="preserve"> s vazbou na OP IROP</w:t>
            </w:r>
            <w:r w:rsidR="00CD5B88">
              <w:rPr>
                <w:sz w:val="20"/>
                <w:szCs w:val="20"/>
              </w:rPr>
              <w:t xml:space="preserve"> a IOP</w:t>
            </w:r>
            <w:r w:rsidR="003B070E">
              <w:rPr>
                <w:sz w:val="20"/>
                <w:szCs w:val="20"/>
              </w:rPr>
              <w:t>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B070E">
              <w:rPr>
                <w:sz w:val="20"/>
                <w:szCs w:val="20"/>
              </w:rPr>
              <w:t xml:space="preserve">plánovaný počet napsaných a zveřejněných </w:t>
            </w:r>
            <w:r w:rsidR="003B070E" w:rsidRPr="00EC2A53">
              <w:rPr>
                <w:sz w:val="20"/>
                <w:szCs w:val="20"/>
              </w:rPr>
              <w:t>analytických a strategických dokumentů (vč. evaluačních)</w:t>
            </w:r>
          </w:p>
          <w:p w:rsidR="00C04F86" w:rsidRPr="00C04F86" w:rsidRDefault="00880861" w:rsidP="00C04F86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880861" w:rsidRDefault="00880861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0F31C9" w:rsidRPr="004F0FD2" w:rsidRDefault="00880861" w:rsidP="004F0FD2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655A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</w:rPr>
              <w:t xml:space="preserve">Celkový součet </w:t>
            </w:r>
            <w:r>
              <w:rPr>
                <w:sz w:val="20"/>
                <w:szCs w:val="20"/>
              </w:rPr>
              <w:t xml:space="preserve">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</w:p>
        </w:tc>
      </w:tr>
    </w:tbl>
    <w:p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INFORMAČNÍCH MATERIÁLŮ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83649">
              <w:rPr>
                <w:b/>
                <w:bCs/>
                <w:color w:val="000000"/>
              </w:rPr>
              <w:t>8 02 00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841D7D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41D7D">
              <w:rPr>
                <w:b/>
                <w:bCs/>
                <w:color w:val="000000"/>
              </w:rPr>
              <w:t>Unikátní materiály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color w:val="000000"/>
                <w:sz w:val="20"/>
                <w:szCs w:val="20"/>
              </w:rPr>
              <w:t>5</w:t>
            </w:r>
            <w:r w:rsidRPr="00255BD8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255BD8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sz w:val="20"/>
                <w:szCs w:val="20"/>
              </w:rPr>
              <w:t>5.1</w:t>
            </w:r>
            <w:r w:rsidRPr="00255BD8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 xml:space="preserve">Celkový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CD5B88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D678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E81015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255BD8">
              <w:rPr>
                <w:sz w:val="20"/>
                <w:szCs w:val="20"/>
              </w:rPr>
              <w:t>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KOMUNIKAČNÍCH NÁSTROJŮ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8 01 03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283649">
              <w:rPr>
                <w:b/>
                <w:bCs/>
                <w:color w:val="000000"/>
                <w:lang w:val="en-US"/>
              </w:rPr>
              <w:t>Nástroje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Ukazatel sleduje počet nově vytvořených komunikačních nástrojů napomáhajících zlepšení informovanosti, pozitivního vnímání či transparentnosti čerpání pomoci z ESI fondů, např. seznam příjemců, mapa projektů, webové stránky atd.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hodnota: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8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</w:t>
            </w:r>
            <w:r w:rsidRPr="006A3AFA">
              <w:rPr>
                <w:sz w:val="20"/>
                <w:szCs w:val="20"/>
              </w:rPr>
              <w:t>počet vytvořených komunikačních nástrojů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komunikačních nástrojů</w:t>
            </w:r>
            <w:r>
              <w:rPr>
                <w:sz w:val="20"/>
                <w:szCs w:val="20"/>
              </w:rPr>
              <w:t>.</w:t>
            </w:r>
          </w:p>
          <w:p w:rsidR="00880861" w:rsidRDefault="00880861" w:rsidP="00FE6BF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všech projektem vytvořených komunikačních</w:t>
            </w:r>
            <w:r w:rsidRPr="006A3AFA">
              <w:rPr>
                <w:sz w:val="20"/>
                <w:szCs w:val="20"/>
              </w:rPr>
              <w:t xml:space="preserve"> nástrojů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USPOŘÁDANÝCH INFORMAČNÍCH A PROPAGAČNÍCH AKTIVIT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C2555">
              <w:rPr>
                <w:b/>
                <w:bCs/>
                <w:color w:val="000000"/>
                <w:lang w:val="en-US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6A3A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Ukazatel sleduje počet uskutečněných komunikačních aktivit typu: TV nebo rozhlasový spot, soutěže, </w:t>
            </w:r>
            <w:r w:rsidRPr="00E52FFB">
              <w:rPr>
                <w:color w:val="000000"/>
                <w:sz w:val="20"/>
                <w:szCs w:val="20"/>
              </w:rPr>
              <w:t>sponzoring,</w:t>
            </w:r>
            <w:r w:rsidRPr="006A3AFA">
              <w:rPr>
                <w:color w:val="000000"/>
                <w:sz w:val="20"/>
                <w:szCs w:val="20"/>
              </w:rPr>
              <w:t xml:space="preserve"> product placement, informační panely a výstavy, PR články, tiskové zprávy, tištěná nebo online inzerce apod. Jedná se o: 1) Ucelené kampaně na určité téma skládající se z více typů komunikačních aktivit, přičemž každý nástroj (tj. druh/typ nástroje) či aktivita bude počítána zvlášť, 2) Samostatné či jednorázové aktivity, které nejsou součástí takovéto ucelené kampaně.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</w:p>
          <w:p w:rsidR="00880861" w:rsidRDefault="00880861" w:rsidP="00A64ED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D6780A" w:rsidRPr="001C62FA" w:rsidRDefault="00D6780A" w:rsidP="00A64ED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6A3AFA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NOVĚ POŘÍZENÉHO VYBAVENÍ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7C2555">
              <w:rPr>
                <w:b/>
                <w:bCs/>
                <w:color w:val="000000"/>
                <w:lang w:val="en-US"/>
              </w:rPr>
              <w:t>Inventární čísla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FA5B42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color w:val="000000"/>
                <w:sz w:val="20"/>
                <w:szCs w:val="20"/>
              </w:rPr>
              <w:t xml:space="preserve">Celkový počet kusů nově pořízeného vybavení pro zaměstnance implementační struktury. Vybavením se rozumí dlouhodobý hmotný a dlouhodobý nehmotný majetek tak, jak je definován dle Zákona č. 586/1992 Sb., o daních z příjmů </w:t>
            </w:r>
            <w:r w:rsidR="00B16B41" w:rsidRPr="00B16B41">
              <w:rPr>
                <w:color w:val="000000"/>
                <w:sz w:val="20"/>
                <w:szCs w:val="20"/>
              </w:rPr>
              <w:t xml:space="preserve">ve znění Zákonného opatření senátu č. 344/2013 Sb., dále dle Zákona o účetnictví č. 563/1991 Sb., a především dle jeho prováděcí vyhlášky č. 410/2009 Sb. </w:t>
            </w:r>
            <w:r w:rsidRPr="00FA5B42">
              <w:rPr>
                <w:color w:val="000000"/>
                <w:sz w:val="20"/>
                <w:szCs w:val="20"/>
              </w:rPr>
              <w:t>(počítá se kus/sada s jedním inventárním číslem)</w:t>
            </w:r>
            <w:r w:rsidRPr="00FA5B42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D38AE" w:rsidRPr="00B96231" w:rsidRDefault="00AD38AE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06746">
              <w:rPr>
                <w:sz w:val="20"/>
                <w:szCs w:val="20"/>
              </w:rPr>
              <w:t xml:space="preserve">Dle prováděcí vyhlášky je do dlouhodobého nehmotného majetku započítáván i drobný dlouhodobý hmotný majetek s dobou použitelnosti více než jeden rok. </w:t>
            </w:r>
          </w:p>
          <w:p w:rsidR="00AD38AE" w:rsidRDefault="00880861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401272">
              <w:rPr>
                <w:sz w:val="20"/>
                <w:szCs w:val="20"/>
                <w:u w:val="single"/>
              </w:rPr>
              <w:t>Cílová hodnota</w:t>
            </w:r>
            <w:r w:rsidRPr="00401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>
              <w:rPr>
                <w:sz w:val="20"/>
                <w:szCs w:val="20"/>
              </w:rPr>
              <w:t>sad</w:t>
            </w:r>
            <w:r w:rsidRPr="003A3BEC">
              <w:rPr>
                <w:sz w:val="20"/>
                <w:szCs w:val="20"/>
              </w:rPr>
              <w:t xml:space="preserve"> nově pořízeného vybavení</w:t>
            </w:r>
            <w:r>
              <w:rPr>
                <w:sz w:val="20"/>
                <w:szCs w:val="20"/>
              </w:rPr>
              <w:t>. Co přesně je součástí setu nezáleží na funkční či prostorové příslušností, ale pouze na shodě inventárního čísla.</w:t>
            </w:r>
            <w:r w:rsidR="00AD38AE">
              <w:rPr>
                <w:sz w:val="20"/>
                <w:szCs w:val="20"/>
              </w:rPr>
              <w:t xml:space="preserve"> </w:t>
            </w:r>
          </w:p>
          <w:p w:rsidR="00EC2A5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Tolerance:</w:t>
            </w:r>
            <w:r w:rsidRPr="00B96231">
              <w:rPr>
                <w:b/>
                <w:sz w:val="20"/>
                <w:szCs w:val="20"/>
              </w:rPr>
              <w:t xml:space="preserve">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DF007F" w:rsidRPr="00DF007F">
              <w:rPr>
                <w:sz w:val="20"/>
                <w:szCs w:val="20"/>
              </w:rPr>
              <w:t>od 90 % - 105% (včetně) bez sankce</w:t>
            </w:r>
            <w:r w:rsidR="00DF007F">
              <w:rPr>
                <w:sz w:val="20"/>
                <w:szCs w:val="20"/>
              </w:rPr>
              <w:t>.</w:t>
            </w:r>
          </w:p>
          <w:p w:rsidR="00880861" w:rsidRPr="001C62FA" w:rsidRDefault="00057318" w:rsidP="000573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57318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057318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 na financování akce OSS.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Součet všech sad nové </w:t>
            </w:r>
            <w:r w:rsidRPr="003A3BEC">
              <w:rPr>
                <w:sz w:val="20"/>
                <w:szCs w:val="20"/>
              </w:rPr>
              <w:t>vybavení</w:t>
            </w:r>
            <w:r>
              <w:rPr>
                <w:sz w:val="20"/>
                <w:szCs w:val="20"/>
              </w:rPr>
              <w:t xml:space="preserve"> pořízených v rámci projektu. </w:t>
            </w:r>
          </w:p>
        </w:tc>
      </w:tr>
    </w:tbl>
    <w:p w:rsidR="00880861" w:rsidRDefault="00880861" w:rsidP="00880861"/>
    <w:p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C3F83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CELKOVÝ POČET ÚČASTNÍKŮ</w:t>
            </w:r>
          </w:p>
        </w:tc>
      </w:tr>
      <w:tr w:rsidR="00880861" w:rsidRPr="0098535B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6 00 00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Celkový počet osob / účastníků (žáků, studentů, zaměstnanců, pracovníků implementační struktury, osob cílových skupin apod.), které v rámci projektu získaly jakoukoliv formu podpory. Každá podpořená osoba se v rámci projektu započítává pouze jednou bez ohledu na to, kolik podpor obdržela. Podpora je jakákoliv aktivita financovaná z rozpočtu projektu, ze které mají cílové skupiny prospěch. Podpora může mít formu např. vzdělávacího nebo rekvalifikačního kurzu, stáže, odborné konzultace, poradenství, výcviku, školení, odborné praxe apod.</w:t>
            </w:r>
          </w:p>
        </w:tc>
      </w:tr>
      <w:tr w:rsidR="00880861" w:rsidRPr="0098535B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získají jakoukoli formu podpory.</w:t>
            </w:r>
          </w:p>
          <w:p w:rsidR="00D938E4" w:rsidRPr="00D938E4" w:rsidRDefault="00880861" w:rsidP="00D938E4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CA7DB9" w:rsidRPr="001C62FA" w:rsidRDefault="00057318" w:rsidP="00057318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80861" w:rsidRPr="00AE45FC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získaly jakoukoli formu podpory.</w:t>
            </w:r>
          </w:p>
        </w:tc>
      </w:tr>
    </w:tbl>
    <w:p w:rsidR="000808FC" w:rsidRDefault="000808FC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D4621" w:rsidRPr="0098535B" w:rsidTr="0018524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D4621" w:rsidRPr="0098535B" w:rsidTr="0018524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3D4621" w:rsidRPr="00194C06" w:rsidTr="0018524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093D2C" w:rsidRDefault="003D4621" w:rsidP="0018524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3D2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ÚČASTNÍKŮ VZDĚLÁVÁNÍ</w:t>
            </w:r>
          </w:p>
        </w:tc>
      </w:tr>
      <w:tr w:rsidR="003D4621" w:rsidRPr="0098535B" w:rsidTr="0018524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D4621" w:rsidRPr="0098535B" w:rsidTr="0018524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3D4621" w:rsidRPr="0098535B" w:rsidTr="0018524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D4621" w:rsidRPr="001C62FA" w:rsidTr="0018524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D4621" w:rsidRPr="001C62FA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93D2C">
              <w:rPr>
                <w:sz w:val="20"/>
                <w:szCs w:val="20"/>
              </w:rPr>
      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 00 00 - Celkový počet účastníků, v žádném případě není možné si ho vybrat samostatně.</w:t>
            </w:r>
          </w:p>
        </w:tc>
      </w:tr>
      <w:tr w:rsidR="003D4621" w:rsidRPr="0098535B" w:rsidTr="0018524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3D4621" w:rsidRPr="0098535B" w:rsidTr="0018524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4621" w:rsidRPr="0098535B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3D4621" w:rsidRPr="0098535B" w:rsidTr="0018524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3D4621" w:rsidRPr="0098535B" w:rsidTr="0018524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3D4621" w:rsidRPr="0098535B" w:rsidTr="0018524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D4621" w:rsidRPr="001C62FA" w:rsidTr="0018524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3D4621" w:rsidRP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3D4621">
              <w:rPr>
                <w:sz w:val="20"/>
                <w:szCs w:val="20"/>
              </w:rPr>
              <w:t xml:space="preserve">Indikátor je povinný pro projekty, jejichž náplní je aktivita s názvem </w:t>
            </w:r>
            <w:r w:rsidRPr="003D4621">
              <w:rPr>
                <w:b/>
                <w:sz w:val="20"/>
                <w:szCs w:val="20"/>
              </w:rPr>
              <w:t>Podpora administrativních kapacit</w:t>
            </w:r>
            <w:r w:rsidRPr="003D4621">
              <w:rPr>
                <w:sz w:val="20"/>
                <w:szCs w:val="20"/>
              </w:rPr>
              <w:t>, konkrétně externí vzdělávání pracovníků implementační struktury, školení, semináře, workshopy, zahraniční výměny zkušeností, Do hodnoty indikátoru se započítávají pouze účastníci vzděláván, kteří jsou součástí implementační struktury.</w:t>
            </w:r>
          </w:p>
          <w:p w:rsid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úspěšně absolvují školení.</w:t>
            </w:r>
          </w:p>
          <w:p w:rsidR="003D4621" w:rsidRPr="00D938E4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 xml:space="preserve">Naplnění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:rsidR="003D4621" w:rsidRPr="001C62FA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3D4621" w:rsidRPr="0070197F" w:rsidTr="0018524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3D4621" w:rsidRPr="0070197F" w:rsidRDefault="003D4621" w:rsidP="0018524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D4621" w:rsidRPr="00AE45FC" w:rsidTr="0018524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4621" w:rsidRPr="00057DF8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sytému  MS2014+. Dosažené hodnoty vykazuje v systému MS2014+ prostřednictvím: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3D4621" w:rsidRPr="009070C3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:rsidR="003D4621" w:rsidRPr="001C62FA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3D4621" w:rsidRPr="00AE45FC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úspěšně absolvovali školení.</w:t>
            </w:r>
          </w:p>
        </w:tc>
      </w:tr>
    </w:tbl>
    <w:p w:rsidR="003D4621" w:rsidRDefault="003D4621" w:rsidP="003D4621"/>
    <w:p w:rsidR="003D4621" w:rsidRDefault="003D4621"/>
    <w:sectPr w:rsidR="003D4621" w:rsidSect="00286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342" w:rsidRDefault="00B54342" w:rsidP="00520F73">
      <w:pPr>
        <w:spacing w:after="0" w:line="240" w:lineRule="auto"/>
      </w:pPr>
      <w:r>
        <w:separator/>
      </w:r>
    </w:p>
  </w:endnote>
  <w:endnote w:type="continuationSeparator" w:id="0">
    <w:p w:rsidR="00B54342" w:rsidRDefault="00B54342" w:rsidP="0052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342" w:rsidRDefault="00B54342" w:rsidP="00520F73">
      <w:pPr>
        <w:spacing w:after="0" w:line="240" w:lineRule="auto"/>
      </w:pPr>
      <w:r>
        <w:separator/>
      </w:r>
    </w:p>
  </w:footnote>
  <w:footnote w:type="continuationSeparator" w:id="0">
    <w:p w:rsidR="00B54342" w:rsidRDefault="00B54342" w:rsidP="00520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61"/>
    <w:rsid w:val="00041018"/>
    <w:rsid w:val="00057318"/>
    <w:rsid w:val="000612CB"/>
    <w:rsid w:val="00070CF2"/>
    <w:rsid w:val="00073D81"/>
    <w:rsid w:val="000808FC"/>
    <w:rsid w:val="000F31C9"/>
    <w:rsid w:val="00115F06"/>
    <w:rsid w:val="001214F7"/>
    <w:rsid w:val="00167321"/>
    <w:rsid w:val="0018185A"/>
    <w:rsid w:val="0018524F"/>
    <w:rsid w:val="001853C2"/>
    <w:rsid w:val="001D5233"/>
    <w:rsid w:val="002278EB"/>
    <w:rsid w:val="0025365F"/>
    <w:rsid w:val="002808D6"/>
    <w:rsid w:val="0028598E"/>
    <w:rsid w:val="0028645B"/>
    <w:rsid w:val="0029238B"/>
    <w:rsid w:val="002D6FC5"/>
    <w:rsid w:val="00310377"/>
    <w:rsid w:val="003234C1"/>
    <w:rsid w:val="0033596F"/>
    <w:rsid w:val="00355CB5"/>
    <w:rsid w:val="00365181"/>
    <w:rsid w:val="003A5A67"/>
    <w:rsid w:val="003B070E"/>
    <w:rsid w:val="003D4621"/>
    <w:rsid w:val="00401272"/>
    <w:rsid w:val="00414AC8"/>
    <w:rsid w:val="00431DEE"/>
    <w:rsid w:val="00453661"/>
    <w:rsid w:val="004A3FA6"/>
    <w:rsid w:val="004D7012"/>
    <w:rsid w:val="004F0FD2"/>
    <w:rsid w:val="004F124D"/>
    <w:rsid w:val="004F49C9"/>
    <w:rsid w:val="00513A35"/>
    <w:rsid w:val="00520F73"/>
    <w:rsid w:val="0057453C"/>
    <w:rsid w:val="006009FE"/>
    <w:rsid w:val="00633358"/>
    <w:rsid w:val="00670DBD"/>
    <w:rsid w:val="00784A98"/>
    <w:rsid w:val="007D169A"/>
    <w:rsid w:val="007E45C1"/>
    <w:rsid w:val="00841345"/>
    <w:rsid w:val="008655A1"/>
    <w:rsid w:val="00880861"/>
    <w:rsid w:val="00896E6E"/>
    <w:rsid w:val="008B4338"/>
    <w:rsid w:val="008C248A"/>
    <w:rsid w:val="008D526F"/>
    <w:rsid w:val="008E2770"/>
    <w:rsid w:val="009115FA"/>
    <w:rsid w:val="00994C01"/>
    <w:rsid w:val="009C1088"/>
    <w:rsid w:val="009D2CAE"/>
    <w:rsid w:val="009D5D35"/>
    <w:rsid w:val="009E3AFB"/>
    <w:rsid w:val="00A64ED4"/>
    <w:rsid w:val="00AA79B6"/>
    <w:rsid w:val="00AD38AE"/>
    <w:rsid w:val="00B16B41"/>
    <w:rsid w:val="00B54342"/>
    <w:rsid w:val="00B548DB"/>
    <w:rsid w:val="00B638FE"/>
    <w:rsid w:val="00B96231"/>
    <w:rsid w:val="00B96D1E"/>
    <w:rsid w:val="00BD7A19"/>
    <w:rsid w:val="00C04DAB"/>
    <w:rsid w:val="00C04F86"/>
    <w:rsid w:val="00C0586F"/>
    <w:rsid w:val="00C126B1"/>
    <w:rsid w:val="00C46B73"/>
    <w:rsid w:val="00C81BEE"/>
    <w:rsid w:val="00C94648"/>
    <w:rsid w:val="00CA756B"/>
    <w:rsid w:val="00CA7DB9"/>
    <w:rsid w:val="00CB6CAC"/>
    <w:rsid w:val="00CD0884"/>
    <w:rsid w:val="00CD5B88"/>
    <w:rsid w:val="00D1514D"/>
    <w:rsid w:val="00D6780A"/>
    <w:rsid w:val="00D938E4"/>
    <w:rsid w:val="00DC6E45"/>
    <w:rsid w:val="00DF007F"/>
    <w:rsid w:val="00DF0D77"/>
    <w:rsid w:val="00E20999"/>
    <w:rsid w:val="00E25E58"/>
    <w:rsid w:val="00E52FFB"/>
    <w:rsid w:val="00EA4D16"/>
    <w:rsid w:val="00EB3E39"/>
    <w:rsid w:val="00EC2A53"/>
    <w:rsid w:val="00ED1D66"/>
    <w:rsid w:val="00F007DF"/>
    <w:rsid w:val="00F13542"/>
    <w:rsid w:val="00F4165F"/>
    <w:rsid w:val="00F53E16"/>
    <w:rsid w:val="00F644CE"/>
    <w:rsid w:val="00F650E9"/>
    <w:rsid w:val="00FA4C47"/>
    <w:rsid w:val="00FD6D71"/>
    <w:rsid w:val="00FE50C9"/>
    <w:rsid w:val="00F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A11B"/>
  <w15:docId w15:val="{14E27D9F-5015-4743-A8E4-66111A90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880861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880861"/>
  </w:style>
  <w:style w:type="character" w:styleId="Odkaznakoment">
    <w:name w:val="annotation reference"/>
    <w:basedOn w:val="Standardnpsmoodstavce"/>
    <w:uiPriority w:val="99"/>
    <w:semiHidden/>
    <w:unhideWhenUsed/>
    <w:rsid w:val="008B43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43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43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3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3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3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F31C9"/>
    <w:pPr>
      <w:spacing w:after="0" w:line="240" w:lineRule="auto"/>
    </w:pPr>
  </w:style>
  <w:style w:type="paragraph" w:customStyle="1" w:styleId="Default">
    <w:name w:val="Default"/>
    <w:rsid w:val="005745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5745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F73"/>
  </w:style>
  <w:style w:type="paragraph" w:styleId="Zpat">
    <w:name w:val="footer"/>
    <w:basedOn w:val="Normln"/>
    <w:link w:val="Zpat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99DA-1C1F-4359-92AD-88C71950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3438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11</cp:revision>
  <cp:lastPrinted>2015-09-25T10:36:00Z</cp:lastPrinted>
  <dcterms:created xsi:type="dcterms:W3CDTF">2018-09-03T14:24:00Z</dcterms:created>
  <dcterms:modified xsi:type="dcterms:W3CDTF">2021-11-30T10:13:00Z</dcterms:modified>
</cp:coreProperties>
</file>